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0" w:name="_Toc24410"/>
      <w:bookmarkStart w:id="1" w:name="_Toc13822"/>
      <w:bookmarkStart w:id="2" w:name="_Toc22878"/>
      <w:bookmarkStart w:id="3" w:name="_Toc7019"/>
      <w:bookmarkStart w:id="4" w:name="_Toc10715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>
      <w:pPr>
        <w:pStyle w:val="10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>
      <w:pPr>
        <w:pStyle w:val="10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 xml:space="preserve">格式1 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具有独立承担民事责任的能力：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以上材料提供复印件并加盖公章。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2：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（一）具有良好的商业信誉承诺函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             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3：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wordWrap w:val="0"/>
        <w:spacing w:before="150" w:beforeAutospacing="0" w:after="150" w:afterAutospacing="0" w:line="23" w:lineRule="atLeast"/>
        <w:ind w:right="150" w:rightChars="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具有履行合同所必须的设备和专业技术能力：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wordWrap w:val="0"/>
        <w:spacing w:before="150" w:beforeAutospacing="0" w:after="150" w:afterAutospacing="0" w:line="23" w:lineRule="atLeast"/>
        <w:ind w:right="150" w:rightChars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此处供应商需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提供“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药品经营许可证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材料提供复印件并加盖公章。并提供以下承诺函：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wordWrap w:val="0"/>
        <w:spacing w:before="150" w:beforeAutospacing="0" w:after="150" w:afterAutospacing="0" w:line="23" w:lineRule="atLeast"/>
        <w:ind w:right="150" w:rightChars="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承诺。如违反上述承诺，我单位将按照相关规定接受处罚，并通过媒体予以公布。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格式4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）具有依法缴纳税收和社会保障资金的承诺函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格式5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）无重大违法记录承诺函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 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           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投标函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四川轻化工大学：</w:t>
      </w:r>
    </w:p>
    <w:p>
      <w:pPr>
        <w:adjustRightInd w:val="0"/>
        <w:snapToGrid w:val="0"/>
        <w:spacing w:line="480" w:lineRule="exact"/>
        <w:ind w:firstLine="62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我已经详细阅读并理解贵方标的物要求，我完全同意贵方标的物的各项要求。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我愿投标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投标单位：(盖章)______________</w:t>
      </w:r>
    </w:p>
    <w:p>
      <w:pPr>
        <w:spacing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法定代表人签字： _____________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adjustRightInd w:val="0"/>
        <w:snapToGrid w:val="0"/>
        <w:spacing w:line="480" w:lineRule="exact"/>
        <w:ind w:firstLine="4498" w:firstLineChars="16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若为企业法人，可不提供企业法人授权委托书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授 权 委 托 书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585" w:lineRule="atLeast"/>
        <w:ind w:right="75"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bookmarkStart w:id="5" w:name="OLE_LINK1"/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>四川轻化工大学药品</w:t>
      </w:r>
      <w:bookmarkEnd w:id="5"/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采</w:t>
      </w:r>
      <w:r>
        <w:rPr>
          <w:rFonts w:hint="eastAsia" w:ascii="仿宋_GB2312" w:hAnsi="仿宋_GB2312" w:eastAsia="仿宋_GB2312" w:cs="仿宋_GB2312"/>
          <w:color w:val="000000"/>
          <w:spacing w:val="20"/>
          <w:sz w:val="28"/>
          <w:szCs w:val="28"/>
        </w:rPr>
        <w:t>购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授权委托人无转委权，特此委托。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单位：(盖章)__________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6" w:afterLines="50" w:line="240" w:lineRule="auto"/>
        <w:textAlignment w:val="auto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法定代表人/负责人（签字）： 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（签字）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__________   _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法定代表人身份证复印件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附：授权代表人身份证复印件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若为企业法人，可不提供企业法人授权代表人身份证复印件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格式8.</w:t>
      </w:r>
    </w:p>
    <w:p>
      <w:pPr>
        <w:spacing w:before="150" w:after="249" w:afterLines="80" w:line="480" w:lineRule="auto"/>
        <w:jc w:val="center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报价一览表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585" w:lineRule="atLeast"/>
        <w:ind w:right="7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Hans"/>
        </w:rPr>
        <w:t>项目名称：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2025年度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Hans"/>
        </w:rPr>
        <w:t>四川轻化工大学药品采购</w:t>
      </w:r>
    </w:p>
    <w:tbl>
      <w:tblPr>
        <w:tblStyle w:val="6"/>
        <w:tblpPr w:leftFromText="180" w:rightFromText="180" w:vertAnchor="text" w:horzAnchor="page" w:tblpXSpec="center" w:tblpY="507"/>
        <w:tblOverlap w:val="never"/>
        <w:tblW w:w="688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45"/>
        <w:gridCol w:w="846"/>
        <w:gridCol w:w="832"/>
        <w:gridCol w:w="1315"/>
        <w:gridCol w:w="1216"/>
        <w:gridCol w:w="1216"/>
        <w:gridCol w:w="4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预估采购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位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药品规格型号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2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供应商报价（元）</w:t>
            </w:r>
            <w:bookmarkEnd w:id="6"/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布洛芬胶囊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0.3g*12片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氯雷他定片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0.5g*10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金嗓子喉片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0.2g*12's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三九感冒灵颗粒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10g*9袋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氨溴索口服液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诺氟沙星胶囊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24片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阿奇霉素分散片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0.25g*6's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红霉素胶囊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12's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急支糖浆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百咳静糖浆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复方黄连素片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100's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麝香壮骨膏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10贴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3g*15袋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吗丁啉片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10mg*30片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云南白药创可贴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红霉素眼膏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胃苏颗粒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5g*9袋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3g*10袋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消旋山莨菪碱片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5mg*100片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西地碘含片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15mg*24片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西瓜霜润喉片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0.6g*36片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0.25g*50's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银翘解毒丸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32丸*2板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一次性压舌板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60g+50g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绷带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6*600m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冰袋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120g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沙丁胺醇气雾剂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100ug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15's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复方氨酚烷胺片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10's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人丹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1.725g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胶带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24卷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纱布垫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6cm*6cm*8cm*200片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青霉素V钾片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风油精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驱蚊水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板蓝根颗粒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15g*20包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玄麦甘桔颗粒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10g*20包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金银花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夏桑菊颗粒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10g*20包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十滴水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贡菊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100's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枸橼酸秘钾胶囊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0.3g*20片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通窍鼻炎颗粒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2g*9袋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抗病毒颗粒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9g*8袋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无极膏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三九皮炎平软膏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妥布霉素滴眼液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5ml*15mg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银黄含片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0.65g*24片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3g*10袋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健胃消食片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0.8g*32片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莫匹罗星软膏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人工牛黄甲硝唑胶囊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24片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红霉素软膏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1%10g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棉签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40支*50包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强力枇杷露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150ml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葡萄糖粉剂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20g*18包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5ml 7#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重酒石酸间羟胺注射液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1ml*:10mg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一次性胸穿包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16/12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硝酸甘油注射液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1ml*:5mg*10支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碳酸氢钠注射液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重酒石酸去甲肾上腺素注射液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10ml*:0.1g*5支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氨甲苯酸注射液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10ml*:0.4g*5支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马来酸氯苯那敏注射液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1ml*:10mg*10支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盐酸氯丙嗪注射液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1ml*:25mg*10支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甲磺酸酚妥拉明注射液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10mg*5支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盐酸利多可因注射液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5ml*:0.1g*5支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氧气管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双鼻架 1.8m*100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胺碘酮注射液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2ml:150mg*10支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西地兰注射液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2ml*:0.4mg*2支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氯化钾注射液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10ml*:1g*5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地塞米松磷酸钠注射液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1ml*:5mg*10支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20ml*:10mg*5支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氨茶碱注射液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2ml:0.25g*10支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硫酸镁注射液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10ml*:2.5g*5支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呋塞米注射液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2ml*:20mg*10支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多巴胺注射液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2ml*:20mg*10支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阿托品注射液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1ml:0.5mg*10支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异丙嗪注射液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2ml*:50mg*10支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肾上腺素注射液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1ml*:1mg*10支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葡萄糖酸钙注射液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10ml*:1g*5支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盐酸洛贝林注射液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1ml:3mg*10支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尼可刹米注射液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0.375g:15ml*10支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简易呼吸器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大（成人）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合计总金额（元）</w:t>
            </w:r>
          </w:p>
        </w:tc>
        <w:tc>
          <w:tcPr>
            <w:tcW w:w="413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备注（所有药品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在以下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厂家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范围进行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报价）：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中美史克药业、太极药业集团、三九药业、四川大冢制药有限公司、广西金嗓子有限责任公司、白云山药业、科伦药业、石药集团欧意药业有限公司、云南白药集团股份有限公司、千金药业股份有限、华阳(恩施)药业有限公司、山西同达药业有限公司、浙江亚太药业股份有限公司、哈药集团制药、西安杨森制药有限公司、京都念慈菴总厂有限公司、 扬子江药业集团、北京同仁堂天药业、杭州民生药业有限公司、西安科力药业有限公司、桂林三金药业股份有限公司、四川光大制药有限公司、天津中新药业集团、拜耳医药（上海）有限公司、葛兰素史克制药、山东京卫制药有限公司、 吉林省吴太感康药业、上海中华药业有限公司、广州王老吉药业、漳州水仙药业股份有限公司、上海衡山药业有限公司、仲景宛西制药股份有限公司、广东南国药业有限公司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注：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①报价不能超过单品控制单价且合计总金额不能超过预算金额95000元；②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报价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包含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运输、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人工、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税费等一切费用。</w:t>
      </w: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报价单位（加盖鲜章）：                </w:t>
      </w:r>
    </w:p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法定代表人或委托代理人（签字）：             </w:t>
      </w:r>
      <w:bookmarkStart w:id="7" w:name="_GoBack"/>
      <w:bookmarkEnd w:id="7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</w:t>
      </w:r>
    </w:p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联系方式：                          </w:t>
      </w:r>
    </w:p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</w:t>
      </w:r>
    </w:p>
    <w:p>
      <w:pPr>
        <w:spacing w:after="156" w:afterLines="50"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  日    </w:t>
      </w: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JkZTZlMWM5NWM4ODUzNTVhZDlhZDljZmQ3MDYifQ=="/>
    <w:docVar w:name="KSO_WPS_MARK_KEY" w:val="24b72ecc-fab8-4ebb-8a0d-43652fc834bc"/>
  </w:docVars>
  <w:rsids>
    <w:rsidRoot w:val="00BA249A"/>
    <w:rsid w:val="00010ADF"/>
    <w:rsid w:val="0002109D"/>
    <w:rsid w:val="0002252A"/>
    <w:rsid w:val="00046F0C"/>
    <w:rsid w:val="000D7168"/>
    <w:rsid w:val="00174F76"/>
    <w:rsid w:val="001878D7"/>
    <w:rsid w:val="001B2E90"/>
    <w:rsid w:val="0021643C"/>
    <w:rsid w:val="00250EB1"/>
    <w:rsid w:val="003B75EB"/>
    <w:rsid w:val="003F4B43"/>
    <w:rsid w:val="003F55BA"/>
    <w:rsid w:val="00506408"/>
    <w:rsid w:val="00531D85"/>
    <w:rsid w:val="00571B73"/>
    <w:rsid w:val="006323C4"/>
    <w:rsid w:val="00702913"/>
    <w:rsid w:val="00713B07"/>
    <w:rsid w:val="00756CF0"/>
    <w:rsid w:val="00763D9E"/>
    <w:rsid w:val="007771A7"/>
    <w:rsid w:val="00837712"/>
    <w:rsid w:val="008D17F4"/>
    <w:rsid w:val="008F1EC4"/>
    <w:rsid w:val="009709CB"/>
    <w:rsid w:val="0097547C"/>
    <w:rsid w:val="009C1C19"/>
    <w:rsid w:val="00A241B4"/>
    <w:rsid w:val="00A810EE"/>
    <w:rsid w:val="00A95FF6"/>
    <w:rsid w:val="00AE0680"/>
    <w:rsid w:val="00B02035"/>
    <w:rsid w:val="00B466F5"/>
    <w:rsid w:val="00BA249A"/>
    <w:rsid w:val="00BF3EE0"/>
    <w:rsid w:val="00C720B6"/>
    <w:rsid w:val="00D61A23"/>
    <w:rsid w:val="00E06612"/>
    <w:rsid w:val="00E5205F"/>
    <w:rsid w:val="00E735CC"/>
    <w:rsid w:val="00ED1729"/>
    <w:rsid w:val="02937F2A"/>
    <w:rsid w:val="04624ACB"/>
    <w:rsid w:val="04A940EA"/>
    <w:rsid w:val="064F19A5"/>
    <w:rsid w:val="07E15979"/>
    <w:rsid w:val="08D064FC"/>
    <w:rsid w:val="0C8C4F52"/>
    <w:rsid w:val="1394619B"/>
    <w:rsid w:val="17B307ED"/>
    <w:rsid w:val="18065F2A"/>
    <w:rsid w:val="19A9793E"/>
    <w:rsid w:val="1F7E0B8C"/>
    <w:rsid w:val="25984D30"/>
    <w:rsid w:val="291D1A68"/>
    <w:rsid w:val="320552C0"/>
    <w:rsid w:val="3B9C782B"/>
    <w:rsid w:val="3BEC2C0B"/>
    <w:rsid w:val="3C303ABA"/>
    <w:rsid w:val="3C970AB4"/>
    <w:rsid w:val="40FF5BB5"/>
    <w:rsid w:val="41CD47B2"/>
    <w:rsid w:val="43C64FB7"/>
    <w:rsid w:val="49730BF4"/>
    <w:rsid w:val="4AF14F7F"/>
    <w:rsid w:val="51761DCF"/>
    <w:rsid w:val="56A80D1D"/>
    <w:rsid w:val="57127460"/>
    <w:rsid w:val="57E06C98"/>
    <w:rsid w:val="5EBD2F7D"/>
    <w:rsid w:val="6505673C"/>
    <w:rsid w:val="6ABE49A2"/>
    <w:rsid w:val="6D7A489C"/>
    <w:rsid w:val="70724BBB"/>
    <w:rsid w:val="71EE5D23"/>
    <w:rsid w:val="765E2446"/>
    <w:rsid w:val="784129DA"/>
    <w:rsid w:val="7AA11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paragraph" w:customStyle="1" w:styleId="10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13</Pages>
  <Words>2505</Words>
  <Characters>3309</Characters>
  <Lines>9</Lines>
  <Paragraphs>2</Paragraphs>
  <TotalTime>3</TotalTime>
  <ScaleCrop>false</ScaleCrop>
  <LinksUpToDate>false</LinksUpToDate>
  <CharactersWithSpaces>3681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Administrator</cp:lastModifiedBy>
  <dcterms:modified xsi:type="dcterms:W3CDTF">2025-04-15T03:43:32Z</dcterms:modified>
  <dc:title>四川理工学院学生公寓椅、凳采购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54764B150C6A4445A602DAC942C756CB</vt:lpwstr>
  </property>
</Properties>
</file>