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0" w:name="_Toc22878"/>
      <w:bookmarkStart w:id="1" w:name="_Toc10715"/>
      <w:bookmarkStart w:id="2" w:name="_Toc7019"/>
      <w:bookmarkStart w:id="3" w:name="_Toc13822"/>
      <w:bookmarkStart w:id="4" w:name="_Toc24410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>
      <w:pPr>
        <w:pStyle w:val="10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>
      <w:pPr>
        <w:pStyle w:val="10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>
      <w:pPr>
        <w:pStyle w:val="10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>
      <w:pPr>
        <w:pStyle w:val="10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>
      <w:pPr>
        <w:pStyle w:val="10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>
      <w:pPr>
        <w:pStyle w:val="10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hAnsi="宋体" w:eastAsia="宋体" w:cs="宋体"/>
          <w:szCs w:val="28"/>
          <w:u w:val="single"/>
        </w:rPr>
        <w:t xml:space="preserve">                          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</w:t>
      </w:r>
    </w:p>
    <w:p>
      <w:pPr>
        <w:pStyle w:val="10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          </w:t>
      </w:r>
    </w:p>
    <w:p>
      <w:pPr>
        <w:pStyle w:val="10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</w:t>
      </w: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 xml:space="preserve">格式1 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具有独立承担民事责任的能力：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以上材料提供复印件并加盖公章。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2：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（一）具有良好的商业信誉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健全的财务会计制度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             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我单位具有良好的商业信誉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健全的财务会计制度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3：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wordWrap w:val="0"/>
        <w:spacing w:before="150" w:beforeAutospacing="0" w:after="150" w:afterAutospacing="0" w:line="23" w:lineRule="atLeast"/>
        <w:ind w:right="150" w:rightChars="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            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承诺。如违反上述承诺，我单位将按照相关规定接受处罚，并通过媒体予以公布。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格式4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）具有依法缴纳税收和社会保障资金的承诺函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            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格式5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）无重大违法记录承诺函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 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           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投标函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四川轻化工大学：</w:t>
      </w:r>
    </w:p>
    <w:p>
      <w:pPr>
        <w:adjustRightInd w:val="0"/>
        <w:snapToGrid w:val="0"/>
        <w:spacing w:line="480" w:lineRule="exact"/>
        <w:ind w:firstLine="62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我已经详细阅读并理解贵方标的物要求，我完全同意贵方标的物的各项要求。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我愿投标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投标单位：(盖章)______________</w:t>
      </w:r>
    </w:p>
    <w:p>
      <w:pPr>
        <w:spacing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法定代表人签字： _____________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   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adjustRightInd w:val="0"/>
        <w:snapToGrid w:val="0"/>
        <w:spacing w:line="480" w:lineRule="exact"/>
        <w:ind w:firstLine="4498" w:firstLineChars="16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若为企业法人，可不提供企业法人授权委托书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授 权 委 托 书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585" w:lineRule="atLeast"/>
        <w:ind w:right="75"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u w:val="single"/>
          <w:lang w:val="en-US" w:eastAsia="zh-CN"/>
        </w:rPr>
        <w:t>2025年度四川轻化工大学重点区域有害生物防治服务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shd w:val="clear" w:color="auto" w:fill="FFFFFF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的投标。授权委托人所签署的一切文件和处理与之有关的一切事务，我均予以承认，所产生的法律后果均有我公司/单位承担。</w:t>
      </w:r>
    </w:p>
    <w:p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授权委托人无转委权，特此委托。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单位：(盖章)__________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6" w:afterLines="50" w:line="240" w:lineRule="auto"/>
        <w:textAlignment w:val="auto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法定代表人/负责人（签字）： 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（签字）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__________   _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法定代表人身份证复印件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附：授权代表人身份证复印件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若为企业法人，可不提供企业法人授权代表人身份证复印件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报价表</w:t>
      </w:r>
    </w:p>
    <w:tbl>
      <w:tblPr>
        <w:tblStyle w:val="6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48"/>
        <w:gridCol w:w="1282"/>
        <w:gridCol w:w="1145"/>
        <w:gridCol w:w="774"/>
        <w:gridCol w:w="1609"/>
        <w:gridCol w:w="160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48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报价内容</w:t>
            </w:r>
          </w:p>
        </w:tc>
        <w:tc>
          <w:tcPr>
            <w:tcW w:w="1282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数量（计量单位）</w:t>
            </w:r>
          </w:p>
        </w:tc>
        <w:tc>
          <w:tcPr>
            <w:tcW w:w="1145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最高限价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774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价款形式</w:t>
            </w:r>
          </w:p>
        </w:tc>
        <w:tc>
          <w:tcPr>
            <w:tcW w:w="1609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报价</w:t>
            </w:r>
          </w:p>
        </w:tc>
        <w:tc>
          <w:tcPr>
            <w:tcW w:w="1609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报价说明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248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2025年度四川轻化工大学重点区域有害生物防治服务</w:t>
            </w:r>
          </w:p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2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1.00（项）</w:t>
            </w:r>
          </w:p>
        </w:tc>
        <w:tc>
          <w:tcPr>
            <w:tcW w:w="1145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55000.00</w:t>
            </w:r>
          </w:p>
        </w:tc>
        <w:tc>
          <w:tcPr>
            <w:tcW w:w="774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总价</w:t>
            </w:r>
          </w:p>
        </w:tc>
        <w:tc>
          <w:tcPr>
            <w:tcW w:w="1609" w:type="dxa"/>
          </w:tcPr>
          <w:p>
            <w:pPr>
              <w:pStyle w:val="1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pStyle w:val="5"/>
              <w:widowControl/>
              <w:shd w:val="clear" w:color="auto" w:fill="FFFFFF"/>
              <w:wordWrap w:val="0"/>
              <w:spacing w:before="75" w:beforeAutospacing="0" w:after="75" w:afterAutospacing="0" w:line="585" w:lineRule="atLeast"/>
              <w:ind w:right="7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包括完成本项目范围内全部工作的所有费用（包含但不限</w:t>
            </w: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有害生物防治服务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费、人工费、税金、管理费用等）</w:t>
            </w:r>
          </w:p>
          <w:p>
            <w:pPr>
              <w:pStyle w:val="1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bookmarkStart w:id="5" w:name="_GoBack"/>
      <w:bookmarkEnd w:id="5"/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2"/>
        <w:rPr>
          <w:rFonts w:hint="eastAsia"/>
        </w:rPr>
      </w:pP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GJkZTZlMWM5NWM4ODUzNTVhZDlhZDljZmQ3MDYifQ=="/>
    <w:docVar w:name="KSO_WPS_MARK_KEY" w:val="24b72ecc-fab8-4ebb-8a0d-43652fc834bc"/>
  </w:docVars>
  <w:rsids>
    <w:rsidRoot w:val="00BA249A"/>
    <w:rsid w:val="00010ADF"/>
    <w:rsid w:val="0002109D"/>
    <w:rsid w:val="0002252A"/>
    <w:rsid w:val="00046F0C"/>
    <w:rsid w:val="000D7168"/>
    <w:rsid w:val="00174F76"/>
    <w:rsid w:val="001878D7"/>
    <w:rsid w:val="001B2E90"/>
    <w:rsid w:val="0021643C"/>
    <w:rsid w:val="00250EB1"/>
    <w:rsid w:val="003B75EB"/>
    <w:rsid w:val="003F4B43"/>
    <w:rsid w:val="003F55BA"/>
    <w:rsid w:val="00506408"/>
    <w:rsid w:val="00531D85"/>
    <w:rsid w:val="00571B73"/>
    <w:rsid w:val="006323C4"/>
    <w:rsid w:val="00702913"/>
    <w:rsid w:val="00713B07"/>
    <w:rsid w:val="00756CF0"/>
    <w:rsid w:val="00763D9E"/>
    <w:rsid w:val="007771A7"/>
    <w:rsid w:val="00837712"/>
    <w:rsid w:val="008D17F4"/>
    <w:rsid w:val="008F1EC4"/>
    <w:rsid w:val="009709CB"/>
    <w:rsid w:val="0097547C"/>
    <w:rsid w:val="009C1C19"/>
    <w:rsid w:val="00A241B4"/>
    <w:rsid w:val="00A810EE"/>
    <w:rsid w:val="00A95FF6"/>
    <w:rsid w:val="00AE0680"/>
    <w:rsid w:val="00B02035"/>
    <w:rsid w:val="00B466F5"/>
    <w:rsid w:val="00BA249A"/>
    <w:rsid w:val="00BF3EE0"/>
    <w:rsid w:val="00C720B6"/>
    <w:rsid w:val="00D61A23"/>
    <w:rsid w:val="00E06612"/>
    <w:rsid w:val="00E5205F"/>
    <w:rsid w:val="00E735CC"/>
    <w:rsid w:val="00ED1729"/>
    <w:rsid w:val="02937F2A"/>
    <w:rsid w:val="04624ACB"/>
    <w:rsid w:val="04A940EA"/>
    <w:rsid w:val="064F19A5"/>
    <w:rsid w:val="07E15979"/>
    <w:rsid w:val="08D064FC"/>
    <w:rsid w:val="0C8C4F52"/>
    <w:rsid w:val="10F817B0"/>
    <w:rsid w:val="1394619B"/>
    <w:rsid w:val="17B307ED"/>
    <w:rsid w:val="18065F2A"/>
    <w:rsid w:val="19057F5C"/>
    <w:rsid w:val="19A9793E"/>
    <w:rsid w:val="1F7E0B8C"/>
    <w:rsid w:val="25984D30"/>
    <w:rsid w:val="27973041"/>
    <w:rsid w:val="27A827C1"/>
    <w:rsid w:val="291D1A68"/>
    <w:rsid w:val="320552C0"/>
    <w:rsid w:val="35071E2C"/>
    <w:rsid w:val="3B9C782B"/>
    <w:rsid w:val="3BEC2C0B"/>
    <w:rsid w:val="3C303ABA"/>
    <w:rsid w:val="3C970AB4"/>
    <w:rsid w:val="40FF5BB5"/>
    <w:rsid w:val="41CD47B2"/>
    <w:rsid w:val="423611DC"/>
    <w:rsid w:val="43C64FB7"/>
    <w:rsid w:val="47107C2E"/>
    <w:rsid w:val="49730BF4"/>
    <w:rsid w:val="4AC37123"/>
    <w:rsid w:val="4AF14F7F"/>
    <w:rsid w:val="51761DCF"/>
    <w:rsid w:val="529A04CD"/>
    <w:rsid w:val="56A80D1D"/>
    <w:rsid w:val="57127460"/>
    <w:rsid w:val="57E06C98"/>
    <w:rsid w:val="5EBD2F7D"/>
    <w:rsid w:val="6505673C"/>
    <w:rsid w:val="67F27B4F"/>
    <w:rsid w:val="6ABE49A2"/>
    <w:rsid w:val="6D7A489C"/>
    <w:rsid w:val="70724BBB"/>
    <w:rsid w:val="71E17A59"/>
    <w:rsid w:val="71EE5D23"/>
    <w:rsid w:val="765E2446"/>
    <w:rsid w:val="784129DA"/>
    <w:rsid w:val="7AA114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paragraph" w:customStyle="1" w:styleId="10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13</Pages>
  <Words>2505</Words>
  <Characters>3309</Characters>
  <Lines>9</Lines>
  <Paragraphs>2</Paragraphs>
  <TotalTime>0</TotalTime>
  <ScaleCrop>false</ScaleCrop>
  <LinksUpToDate>false</LinksUpToDate>
  <CharactersWithSpaces>3681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Administrator</cp:lastModifiedBy>
  <dcterms:modified xsi:type="dcterms:W3CDTF">2025-07-11T03:42:09Z</dcterms:modified>
  <dc:title>四川理工学院学生公寓椅、凳采购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54764B150C6A4445A602DAC942C756CB</vt:lpwstr>
  </property>
</Properties>
</file>